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2F8" w:rsidRDefault="00D552F8" w:rsidP="00912020">
      <w:pPr>
        <w:shd w:val="clear" w:color="auto" w:fill="FFFFFF"/>
        <w:spacing w:before="180" w:after="0" w:line="240" w:lineRule="auto"/>
        <w:jc w:val="center"/>
        <w:rPr>
          <w:rFonts w:eastAsia="Times New Roman" w:cs="Times New Roman"/>
          <w:b/>
          <w:bCs/>
          <w:color w:val="333333"/>
          <w:sz w:val="24"/>
          <w:szCs w:val="24"/>
          <w:u w:val="single"/>
          <w:lang w:eastAsia="en-GB"/>
        </w:rPr>
      </w:pPr>
      <w:bookmarkStart w:id="0" w:name="_GoBack"/>
      <w:r>
        <w:rPr>
          <w:rFonts w:eastAsia="Times New Roman" w:cs="Times New Roman"/>
          <w:b/>
          <w:bCs/>
          <w:noProof/>
          <w:color w:val="333333"/>
          <w:sz w:val="24"/>
          <w:szCs w:val="24"/>
          <w:u w:val="single"/>
          <w:lang w:eastAsia="en-GB"/>
        </w:rPr>
        <w:drawing>
          <wp:anchor distT="0" distB="0" distL="114300" distR="114300" simplePos="0" relativeHeight="251661312" behindDoc="0" locked="0" layoutInCell="1" allowOverlap="1" wp14:anchorId="05ED1632" wp14:editId="73793BED">
            <wp:simplePos x="0" y="0"/>
            <wp:positionH relativeFrom="column">
              <wp:posOffset>4838700</wp:posOffset>
            </wp:positionH>
            <wp:positionV relativeFrom="paragraph">
              <wp:posOffset>-552450</wp:posOffset>
            </wp:positionV>
            <wp:extent cx="603504" cy="1365504"/>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W Master Portrait white CMY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3504" cy="1365504"/>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cs="Times New Roman"/>
          <w:b/>
          <w:bCs/>
          <w:noProof/>
          <w:color w:val="333333"/>
          <w:sz w:val="24"/>
          <w:szCs w:val="24"/>
          <w:u w:val="single"/>
          <w:lang w:eastAsia="en-GB"/>
        </w:rPr>
        <w:drawing>
          <wp:anchor distT="0" distB="0" distL="114300" distR="114300" simplePos="0" relativeHeight="251658752" behindDoc="0" locked="0" layoutInCell="1" allowOverlap="1" wp14:anchorId="6E96EDF7" wp14:editId="2F3420E8">
            <wp:simplePos x="0" y="0"/>
            <wp:positionH relativeFrom="column">
              <wp:posOffset>-28575</wp:posOffset>
            </wp:positionH>
            <wp:positionV relativeFrom="paragraph">
              <wp:posOffset>-546735</wp:posOffset>
            </wp:positionV>
            <wp:extent cx="1101725" cy="10763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WB Logo .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01725" cy="1076325"/>
                    </a:xfrm>
                    <a:prstGeom prst="rect">
                      <a:avLst/>
                    </a:prstGeom>
                  </pic:spPr>
                </pic:pic>
              </a:graphicData>
            </a:graphic>
            <wp14:sizeRelH relativeFrom="page">
              <wp14:pctWidth>0</wp14:pctWidth>
            </wp14:sizeRelH>
            <wp14:sizeRelV relativeFrom="page">
              <wp14:pctHeight>0</wp14:pctHeight>
            </wp14:sizeRelV>
          </wp:anchor>
        </w:drawing>
      </w:r>
    </w:p>
    <w:bookmarkEnd w:id="0"/>
    <w:p w:rsidR="00D552F8" w:rsidRDefault="00D552F8" w:rsidP="00912020">
      <w:pPr>
        <w:shd w:val="clear" w:color="auto" w:fill="FFFFFF"/>
        <w:spacing w:before="180" w:after="0" w:line="240" w:lineRule="auto"/>
        <w:jc w:val="center"/>
        <w:rPr>
          <w:rFonts w:eastAsia="Times New Roman" w:cs="Times New Roman"/>
          <w:b/>
          <w:bCs/>
          <w:color w:val="333333"/>
          <w:sz w:val="24"/>
          <w:szCs w:val="24"/>
          <w:u w:val="single"/>
          <w:lang w:eastAsia="en-GB"/>
        </w:rPr>
      </w:pPr>
    </w:p>
    <w:p w:rsidR="00D552F8" w:rsidRDefault="00D552F8" w:rsidP="00912020">
      <w:pPr>
        <w:shd w:val="clear" w:color="auto" w:fill="FFFFFF"/>
        <w:spacing w:before="180" w:after="0" w:line="240" w:lineRule="auto"/>
        <w:jc w:val="center"/>
        <w:rPr>
          <w:rFonts w:eastAsia="Times New Roman" w:cs="Times New Roman"/>
          <w:b/>
          <w:bCs/>
          <w:color w:val="333333"/>
          <w:sz w:val="24"/>
          <w:szCs w:val="24"/>
          <w:u w:val="single"/>
          <w:lang w:eastAsia="en-GB"/>
        </w:rPr>
      </w:pPr>
    </w:p>
    <w:p w:rsidR="00912020" w:rsidRDefault="00912020" w:rsidP="00912020">
      <w:pPr>
        <w:shd w:val="clear" w:color="auto" w:fill="FFFFFF"/>
        <w:spacing w:before="180" w:after="0" w:line="240" w:lineRule="auto"/>
        <w:jc w:val="center"/>
        <w:rPr>
          <w:rFonts w:eastAsia="Times New Roman" w:cs="Times New Roman"/>
          <w:b/>
          <w:bCs/>
          <w:color w:val="333333"/>
          <w:sz w:val="24"/>
          <w:szCs w:val="24"/>
          <w:u w:val="single"/>
          <w:lang w:eastAsia="en-GB"/>
        </w:rPr>
      </w:pPr>
      <w:r>
        <w:rPr>
          <w:rFonts w:eastAsia="Times New Roman" w:cs="Times New Roman"/>
          <w:b/>
          <w:bCs/>
          <w:color w:val="333333"/>
          <w:sz w:val="24"/>
          <w:szCs w:val="24"/>
          <w:u w:val="single"/>
          <w:lang w:eastAsia="en-GB"/>
        </w:rPr>
        <w:t>W</w:t>
      </w:r>
      <w:r w:rsidR="00593A39">
        <w:rPr>
          <w:rFonts w:eastAsia="Times New Roman" w:cs="Times New Roman"/>
          <w:b/>
          <w:bCs/>
          <w:color w:val="333333"/>
          <w:sz w:val="24"/>
          <w:szCs w:val="24"/>
          <w:u w:val="single"/>
          <w:lang w:eastAsia="en-GB"/>
        </w:rPr>
        <w:t xml:space="preserve">elsh </w:t>
      </w:r>
      <w:r>
        <w:rPr>
          <w:rFonts w:eastAsia="Times New Roman" w:cs="Times New Roman"/>
          <w:b/>
          <w:bCs/>
          <w:color w:val="333333"/>
          <w:sz w:val="24"/>
          <w:szCs w:val="24"/>
          <w:u w:val="single"/>
          <w:lang w:eastAsia="en-GB"/>
        </w:rPr>
        <w:t>W</w:t>
      </w:r>
      <w:r w:rsidR="00593A39">
        <w:rPr>
          <w:rFonts w:eastAsia="Times New Roman" w:cs="Times New Roman"/>
          <w:b/>
          <w:bCs/>
          <w:color w:val="333333"/>
          <w:sz w:val="24"/>
          <w:szCs w:val="24"/>
          <w:u w:val="single"/>
          <w:lang w:eastAsia="en-GB"/>
        </w:rPr>
        <w:t xml:space="preserve">heelchair </w:t>
      </w:r>
      <w:r>
        <w:rPr>
          <w:rFonts w:eastAsia="Times New Roman" w:cs="Times New Roman"/>
          <w:b/>
          <w:bCs/>
          <w:color w:val="333333"/>
          <w:sz w:val="24"/>
          <w:szCs w:val="24"/>
          <w:u w:val="single"/>
          <w:lang w:eastAsia="en-GB"/>
        </w:rPr>
        <w:t>B</w:t>
      </w:r>
      <w:r w:rsidR="00593A39">
        <w:rPr>
          <w:rFonts w:eastAsia="Times New Roman" w:cs="Times New Roman"/>
          <w:b/>
          <w:bCs/>
          <w:color w:val="333333"/>
          <w:sz w:val="24"/>
          <w:szCs w:val="24"/>
          <w:u w:val="single"/>
          <w:lang w:eastAsia="en-GB"/>
        </w:rPr>
        <w:t>asketball</w:t>
      </w:r>
      <w:r w:rsidR="00CA14F1">
        <w:rPr>
          <w:rFonts w:eastAsia="Times New Roman" w:cs="Times New Roman"/>
          <w:b/>
          <w:bCs/>
          <w:color w:val="333333"/>
          <w:sz w:val="24"/>
          <w:szCs w:val="24"/>
          <w:u w:val="single"/>
          <w:lang w:eastAsia="en-GB"/>
        </w:rPr>
        <w:t xml:space="preserve"> </w:t>
      </w:r>
      <w:r>
        <w:rPr>
          <w:rFonts w:eastAsia="Times New Roman" w:cs="Times New Roman"/>
          <w:b/>
          <w:bCs/>
          <w:color w:val="333333"/>
          <w:sz w:val="24"/>
          <w:szCs w:val="24"/>
          <w:u w:val="single"/>
          <w:lang w:eastAsia="en-GB"/>
        </w:rPr>
        <w:t>Assistant</w:t>
      </w:r>
      <w:r w:rsidRPr="00F16E8F">
        <w:rPr>
          <w:rFonts w:eastAsia="Times New Roman" w:cs="Times New Roman"/>
          <w:b/>
          <w:bCs/>
          <w:color w:val="333333"/>
          <w:sz w:val="24"/>
          <w:szCs w:val="24"/>
          <w:u w:val="single"/>
          <w:lang w:eastAsia="en-GB"/>
        </w:rPr>
        <w:t xml:space="preserve"> Coach</w:t>
      </w:r>
      <w:r w:rsidR="00E61983">
        <w:rPr>
          <w:rFonts w:eastAsia="Times New Roman" w:cs="Times New Roman"/>
          <w:b/>
          <w:bCs/>
          <w:color w:val="333333"/>
          <w:sz w:val="24"/>
          <w:szCs w:val="24"/>
          <w:u w:val="single"/>
          <w:lang w:eastAsia="en-GB"/>
        </w:rPr>
        <w:t xml:space="preserve"> (x3)</w:t>
      </w:r>
    </w:p>
    <w:p w:rsidR="00912020" w:rsidRPr="00F16E8F" w:rsidRDefault="00912020" w:rsidP="00912020">
      <w:pPr>
        <w:shd w:val="clear" w:color="auto" w:fill="FFFFFF"/>
        <w:spacing w:before="180" w:after="0" w:line="240" w:lineRule="auto"/>
        <w:jc w:val="center"/>
        <w:rPr>
          <w:rFonts w:eastAsia="Times New Roman" w:cs="Times New Roman"/>
          <w:b/>
          <w:bCs/>
          <w:color w:val="333333"/>
          <w:sz w:val="24"/>
          <w:szCs w:val="24"/>
          <w:u w:val="single"/>
          <w:lang w:eastAsia="en-GB"/>
        </w:rPr>
      </w:pPr>
    </w:p>
    <w:p w:rsidR="00912020" w:rsidRPr="003526B9" w:rsidRDefault="00912020" w:rsidP="00912020">
      <w:pPr>
        <w:shd w:val="clear" w:color="auto" w:fill="FFFFFF"/>
        <w:spacing w:before="180" w:after="0" w:line="240" w:lineRule="auto"/>
        <w:rPr>
          <w:rFonts w:eastAsia="Times New Roman" w:cs="Times New Roman"/>
          <w:b/>
          <w:bCs/>
          <w:color w:val="333333"/>
          <w:lang w:eastAsia="en-GB"/>
        </w:rPr>
      </w:pPr>
      <w:r w:rsidRPr="003526B9">
        <w:rPr>
          <w:rFonts w:eastAsia="Times New Roman" w:cs="Times New Roman"/>
          <w:b/>
          <w:bCs/>
          <w:color w:val="333333"/>
          <w:lang w:eastAsia="en-GB"/>
        </w:rPr>
        <w:t>Organisation</w:t>
      </w:r>
    </w:p>
    <w:p w:rsidR="00912020" w:rsidRPr="003526B9" w:rsidRDefault="00912020" w:rsidP="00912020">
      <w:pPr>
        <w:shd w:val="clear" w:color="auto" w:fill="FFFFFF"/>
        <w:spacing w:after="0" w:line="240" w:lineRule="auto"/>
        <w:ind w:left="728"/>
        <w:rPr>
          <w:rFonts w:eastAsia="Times New Roman" w:cs="Times New Roman"/>
          <w:color w:val="333333"/>
          <w:lang w:eastAsia="en-GB"/>
        </w:rPr>
      </w:pPr>
      <w:r w:rsidRPr="003526B9">
        <w:rPr>
          <w:rFonts w:eastAsia="Times New Roman" w:cs="Times New Roman"/>
          <w:color w:val="333333"/>
          <w:lang w:eastAsia="en-GB"/>
        </w:rPr>
        <w:t xml:space="preserve">Welsh Wheelchair Basketball </w:t>
      </w:r>
    </w:p>
    <w:p w:rsidR="00912020" w:rsidRPr="003526B9" w:rsidRDefault="00912020" w:rsidP="00912020">
      <w:pPr>
        <w:shd w:val="clear" w:color="auto" w:fill="FFFFFF"/>
        <w:spacing w:before="180" w:after="0" w:line="240" w:lineRule="auto"/>
        <w:rPr>
          <w:rFonts w:eastAsia="Times New Roman" w:cs="Times New Roman"/>
          <w:b/>
          <w:bCs/>
          <w:color w:val="333333"/>
          <w:lang w:eastAsia="en-GB"/>
        </w:rPr>
      </w:pPr>
      <w:r w:rsidRPr="003526B9">
        <w:rPr>
          <w:rFonts w:eastAsia="Times New Roman" w:cs="Times New Roman"/>
          <w:b/>
          <w:bCs/>
          <w:color w:val="333333"/>
          <w:lang w:eastAsia="en-GB"/>
        </w:rPr>
        <w:t>Salary</w:t>
      </w:r>
    </w:p>
    <w:p w:rsidR="00912020" w:rsidRPr="003526B9" w:rsidRDefault="00912020" w:rsidP="00912020">
      <w:pPr>
        <w:shd w:val="clear" w:color="auto" w:fill="FFFFFF"/>
        <w:spacing w:after="0" w:line="240" w:lineRule="auto"/>
        <w:ind w:left="728"/>
        <w:rPr>
          <w:rFonts w:eastAsia="Times New Roman" w:cs="Times New Roman"/>
          <w:color w:val="333333"/>
          <w:lang w:eastAsia="en-GB"/>
        </w:rPr>
      </w:pPr>
      <w:r w:rsidRPr="003526B9">
        <w:rPr>
          <w:rFonts w:eastAsia="Times New Roman" w:cs="Times New Roman"/>
          <w:color w:val="333333"/>
          <w:lang w:eastAsia="en-GB"/>
        </w:rPr>
        <w:t>Volunteer basis</w:t>
      </w:r>
    </w:p>
    <w:p w:rsidR="00912020" w:rsidRPr="003526B9" w:rsidRDefault="00912020" w:rsidP="00912020">
      <w:pPr>
        <w:shd w:val="clear" w:color="auto" w:fill="FFFFFF"/>
        <w:spacing w:before="180" w:after="0" w:line="240" w:lineRule="auto"/>
        <w:rPr>
          <w:rFonts w:eastAsia="Times New Roman" w:cs="Times New Roman"/>
          <w:b/>
          <w:bCs/>
          <w:color w:val="333333"/>
          <w:lang w:eastAsia="en-GB"/>
        </w:rPr>
      </w:pPr>
      <w:r w:rsidRPr="003526B9">
        <w:rPr>
          <w:rFonts w:eastAsia="Times New Roman" w:cs="Times New Roman"/>
          <w:b/>
          <w:bCs/>
          <w:color w:val="333333"/>
          <w:lang w:eastAsia="en-GB"/>
        </w:rPr>
        <w:t>Closing date</w:t>
      </w:r>
    </w:p>
    <w:p w:rsidR="00912020" w:rsidRPr="003526B9" w:rsidRDefault="00F626E8" w:rsidP="00912020">
      <w:pPr>
        <w:shd w:val="clear" w:color="auto" w:fill="FFFFFF"/>
        <w:spacing w:after="0" w:line="240" w:lineRule="auto"/>
        <w:ind w:left="728"/>
        <w:rPr>
          <w:rFonts w:eastAsia="Times New Roman" w:cs="Times New Roman"/>
          <w:color w:val="333333"/>
          <w:lang w:eastAsia="en-GB"/>
        </w:rPr>
      </w:pPr>
      <w:r>
        <w:rPr>
          <w:rFonts w:eastAsia="Times New Roman" w:cs="Times New Roman"/>
          <w:color w:val="333333"/>
          <w:lang w:eastAsia="en-GB"/>
        </w:rPr>
        <w:t>Monday 13</w:t>
      </w:r>
      <w:r w:rsidRPr="00F626E8">
        <w:rPr>
          <w:rFonts w:eastAsia="Times New Roman" w:cs="Times New Roman"/>
          <w:color w:val="333333"/>
          <w:vertAlign w:val="superscript"/>
          <w:lang w:eastAsia="en-GB"/>
        </w:rPr>
        <w:t>th</w:t>
      </w:r>
      <w:r>
        <w:rPr>
          <w:rFonts w:eastAsia="Times New Roman" w:cs="Times New Roman"/>
          <w:color w:val="333333"/>
          <w:lang w:eastAsia="en-GB"/>
        </w:rPr>
        <w:t xml:space="preserve"> February 2017</w:t>
      </w:r>
    </w:p>
    <w:p w:rsidR="00912020" w:rsidRPr="003526B9" w:rsidRDefault="00912020" w:rsidP="00912020">
      <w:pPr>
        <w:shd w:val="clear" w:color="auto" w:fill="FFFFFF"/>
        <w:spacing w:before="180" w:after="0" w:line="240" w:lineRule="auto"/>
        <w:rPr>
          <w:rFonts w:eastAsia="Times New Roman" w:cs="Times New Roman"/>
          <w:b/>
          <w:bCs/>
          <w:color w:val="333333"/>
          <w:lang w:eastAsia="en-GB"/>
        </w:rPr>
      </w:pPr>
      <w:r w:rsidRPr="003526B9">
        <w:rPr>
          <w:rFonts w:eastAsia="Times New Roman" w:cs="Times New Roman"/>
          <w:b/>
          <w:bCs/>
          <w:color w:val="333333"/>
          <w:lang w:eastAsia="en-GB"/>
        </w:rPr>
        <w:t>Job Description</w:t>
      </w:r>
    </w:p>
    <w:p w:rsidR="007C6ADB" w:rsidRPr="003526B9" w:rsidRDefault="00912020" w:rsidP="00765DE2">
      <w:pPr>
        <w:shd w:val="clear" w:color="auto" w:fill="FFFFFF"/>
        <w:spacing w:after="0" w:line="240" w:lineRule="auto"/>
        <w:ind w:left="728"/>
        <w:rPr>
          <w:rFonts w:eastAsia="Times New Roman" w:cs="Times New Roman"/>
          <w:b/>
          <w:color w:val="333333"/>
          <w:lang w:eastAsia="en-GB"/>
        </w:rPr>
      </w:pPr>
      <w:r w:rsidRPr="003526B9">
        <w:rPr>
          <w:rFonts w:eastAsia="Times New Roman" w:cs="Times New Roman"/>
          <w:b/>
          <w:color w:val="333333"/>
          <w:lang w:eastAsia="en-GB"/>
        </w:rPr>
        <w:t>Welsh Wheelchair Basketball are</w:t>
      </w:r>
      <w:r w:rsidR="002D5330">
        <w:rPr>
          <w:rFonts w:eastAsia="Times New Roman" w:cs="Times New Roman"/>
          <w:b/>
          <w:color w:val="333333"/>
          <w:lang w:eastAsia="en-GB"/>
        </w:rPr>
        <w:t xml:space="preserve"> now recruiting for 3</w:t>
      </w:r>
      <w:r w:rsidRPr="003526B9">
        <w:rPr>
          <w:rFonts w:eastAsia="Times New Roman" w:cs="Times New Roman"/>
          <w:b/>
          <w:color w:val="333333"/>
          <w:lang w:eastAsia="en-GB"/>
        </w:rPr>
        <w:t xml:space="preserve"> experienced, high quality Assistant Coach</w:t>
      </w:r>
      <w:r w:rsidR="002D5330">
        <w:rPr>
          <w:rFonts w:eastAsia="Times New Roman" w:cs="Times New Roman"/>
          <w:b/>
          <w:color w:val="333333"/>
          <w:lang w:eastAsia="en-GB"/>
        </w:rPr>
        <w:t>es</w:t>
      </w:r>
      <w:r w:rsidRPr="003526B9">
        <w:rPr>
          <w:rFonts w:eastAsia="Times New Roman" w:cs="Times New Roman"/>
          <w:b/>
          <w:color w:val="333333"/>
          <w:lang w:eastAsia="en-GB"/>
        </w:rPr>
        <w:t xml:space="preserve"> for the Welsh Under 15</w:t>
      </w:r>
      <w:r w:rsidR="002D5330">
        <w:rPr>
          <w:rFonts w:eastAsia="Times New Roman" w:cs="Times New Roman"/>
          <w:b/>
          <w:color w:val="333333"/>
          <w:lang w:eastAsia="en-GB"/>
        </w:rPr>
        <w:t>, under 19 and under 23</w:t>
      </w:r>
      <w:r w:rsidRPr="003526B9">
        <w:rPr>
          <w:rFonts w:eastAsia="Times New Roman" w:cs="Times New Roman"/>
          <w:b/>
          <w:color w:val="333333"/>
          <w:lang w:eastAsia="en-GB"/>
        </w:rPr>
        <w:t xml:space="preserve"> age group</w:t>
      </w:r>
      <w:r w:rsidR="002D5330">
        <w:rPr>
          <w:rFonts w:eastAsia="Times New Roman" w:cs="Times New Roman"/>
          <w:b/>
          <w:color w:val="333333"/>
          <w:lang w:eastAsia="en-GB"/>
        </w:rPr>
        <w:t>s</w:t>
      </w:r>
      <w:r w:rsidRPr="003526B9">
        <w:rPr>
          <w:rFonts w:eastAsia="Times New Roman" w:cs="Times New Roman"/>
          <w:b/>
          <w:color w:val="333333"/>
          <w:lang w:eastAsia="en-GB"/>
        </w:rPr>
        <w:t xml:space="preserve">. </w:t>
      </w:r>
      <w:r w:rsidR="00D6410A" w:rsidRPr="003526B9">
        <w:rPr>
          <w:b/>
          <w:bCs/>
        </w:rPr>
        <w:t>The Assistant Coach</w:t>
      </w:r>
      <w:r w:rsidR="002D5330">
        <w:rPr>
          <w:b/>
          <w:bCs/>
        </w:rPr>
        <w:t>es are</w:t>
      </w:r>
      <w:r w:rsidR="00D6410A" w:rsidRPr="003526B9">
        <w:rPr>
          <w:b/>
          <w:bCs/>
        </w:rPr>
        <w:t xml:space="preserve"> required to support the Head Coach in all field of play management and the selection and training of the regional athletes.</w:t>
      </w:r>
      <w:r w:rsidRPr="003526B9">
        <w:rPr>
          <w:rFonts w:eastAsia="Times New Roman" w:cs="Times New Roman"/>
          <w:b/>
          <w:color w:val="333333"/>
          <w:lang w:eastAsia="en-GB"/>
        </w:rPr>
        <w:br/>
      </w:r>
    </w:p>
    <w:p w:rsidR="00912020" w:rsidRPr="003526B9" w:rsidRDefault="00912020" w:rsidP="00D6410A">
      <w:pPr>
        <w:shd w:val="clear" w:color="auto" w:fill="FFFFFF"/>
        <w:spacing w:after="0" w:line="240" w:lineRule="auto"/>
        <w:rPr>
          <w:rFonts w:eastAsia="Times New Roman" w:cs="Times New Roman"/>
          <w:color w:val="333333"/>
          <w:lang w:eastAsia="en-GB"/>
        </w:rPr>
      </w:pPr>
      <w:r w:rsidRPr="003526B9">
        <w:rPr>
          <w:rFonts w:cs="Calibri-Bold"/>
          <w:b/>
          <w:bCs/>
        </w:rPr>
        <w:t>Key Roles and Responsibilities</w:t>
      </w:r>
    </w:p>
    <w:p w:rsidR="00D6410A" w:rsidRPr="003526B9" w:rsidRDefault="00672A8E" w:rsidP="00D6410A">
      <w:pPr>
        <w:pStyle w:val="Default"/>
        <w:numPr>
          <w:ilvl w:val="0"/>
          <w:numId w:val="2"/>
        </w:numPr>
        <w:rPr>
          <w:rFonts w:asciiTheme="minorHAnsi" w:hAnsiTheme="minorHAnsi"/>
          <w:sz w:val="22"/>
          <w:szCs w:val="22"/>
        </w:rPr>
      </w:pPr>
      <w:r w:rsidRPr="003526B9">
        <w:rPr>
          <w:rFonts w:asciiTheme="minorHAnsi" w:hAnsiTheme="minorHAnsi"/>
          <w:sz w:val="22"/>
          <w:szCs w:val="22"/>
        </w:rPr>
        <w:t>To assist in creating a performance environment and culture for athletes and team staff</w:t>
      </w:r>
      <w:r w:rsidR="007C7A32" w:rsidRPr="003526B9">
        <w:rPr>
          <w:rFonts w:asciiTheme="minorHAnsi" w:hAnsiTheme="minorHAnsi"/>
          <w:sz w:val="22"/>
          <w:szCs w:val="22"/>
        </w:rPr>
        <w:t>.</w:t>
      </w:r>
      <w:r w:rsidRPr="003526B9">
        <w:rPr>
          <w:rFonts w:asciiTheme="minorHAnsi" w:hAnsiTheme="minorHAnsi"/>
          <w:sz w:val="22"/>
          <w:szCs w:val="22"/>
        </w:rPr>
        <w:t xml:space="preserve"> </w:t>
      </w:r>
    </w:p>
    <w:p w:rsidR="007C7A32" w:rsidRPr="003526B9" w:rsidRDefault="007C7A32" w:rsidP="007C7A32">
      <w:pPr>
        <w:pStyle w:val="ListParagraph"/>
        <w:numPr>
          <w:ilvl w:val="0"/>
          <w:numId w:val="2"/>
        </w:numPr>
        <w:autoSpaceDE w:val="0"/>
        <w:autoSpaceDN w:val="0"/>
        <w:adjustRightInd w:val="0"/>
        <w:spacing w:after="0" w:line="240" w:lineRule="auto"/>
        <w:rPr>
          <w:rFonts w:cs="Arial"/>
        </w:rPr>
      </w:pPr>
      <w:r w:rsidRPr="003526B9">
        <w:rPr>
          <w:rFonts w:cs="Arial"/>
        </w:rPr>
        <w:t>To maintain high ethical standards in coaching, ensure they keep up-to-date with their knowledge, skills and qualifications.</w:t>
      </w:r>
    </w:p>
    <w:p w:rsidR="007C7A32" w:rsidRPr="003526B9" w:rsidRDefault="007C7A32" w:rsidP="007C7A32">
      <w:pPr>
        <w:pStyle w:val="ListParagraph"/>
        <w:numPr>
          <w:ilvl w:val="0"/>
          <w:numId w:val="2"/>
        </w:numPr>
        <w:autoSpaceDE w:val="0"/>
        <w:autoSpaceDN w:val="0"/>
        <w:adjustRightInd w:val="0"/>
        <w:spacing w:after="0" w:line="240" w:lineRule="auto"/>
        <w:rPr>
          <w:rFonts w:cs="Arial"/>
        </w:rPr>
      </w:pPr>
      <w:r w:rsidRPr="003526B9">
        <w:rPr>
          <w:rFonts w:cs="Arial"/>
        </w:rPr>
        <w:t>To undertake training appropriate to the role e.g. child protection training.</w:t>
      </w:r>
    </w:p>
    <w:p w:rsidR="007C6ADB" w:rsidRPr="003526B9" w:rsidRDefault="007C6ADB" w:rsidP="00D6410A">
      <w:pPr>
        <w:pStyle w:val="Default"/>
        <w:numPr>
          <w:ilvl w:val="0"/>
          <w:numId w:val="2"/>
        </w:numPr>
        <w:rPr>
          <w:rFonts w:asciiTheme="minorHAnsi" w:hAnsiTheme="minorHAnsi"/>
          <w:sz w:val="22"/>
          <w:szCs w:val="22"/>
        </w:rPr>
      </w:pPr>
      <w:r w:rsidRPr="003526B9">
        <w:rPr>
          <w:rFonts w:asciiTheme="minorHAnsi" w:hAnsiTheme="minorHAnsi"/>
          <w:sz w:val="22"/>
          <w:szCs w:val="22"/>
        </w:rPr>
        <w:t xml:space="preserve">To work in partnership with the Team Managers and team staff within the sport to ensure coherence between individual </w:t>
      </w:r>
      <w:r w:rsidR="00D6410A" w:rsidRPr="003526B9">
        <w:rPr>
          <w:rFonts w:asciiTheme="minorHAnsi" w:hAnsiTheme="minorHAnsi"/>
          <w:sz w:val="22"/>
          <w:szCs w:val="22"/>
        </w:rPr>
        <w:t>and Team</w:t>
      </w:r>
      <w:r w:rsidRPr="003526B9">
        <w:rPr>
          <w:rFonts w:asciiTheme="minorHAnsi" w:hAnsiTheme="minorHAnsi"/>
          <w:sz w:val="22"/>
          <w:szCs w:val="22"/>
        </w:rPr>
        <w:t xml:space="preserve"> plans. </w:t>
      </w:r>
    </w:p>
    <w:p w:rsidR="00D6410A" w:rsidRPr="003526B9" w:rsidRDefault="00D6410A" w:rsidP="00D6410A">
      <w:pPr>
        <w:pStyle w:val="Default"/>
        <w:numPr>
          <w:ilvl w:val="0"/>
          <w:numId w:val="2"/>
        </w:numPr>
        <w:spacing w:after="26"/>
        <w:rPr>
          <w:rFonts w:asciiTheme="minorHAnsi" w:hAnsiTheme="minorHAnsi"/>
          <w:sz w:val="22"/>
          <w:szCs w:val="22"/>
        </w:rPr>
      </w:pPr>
      <w:r w:rsidRPr="003526B9">
        <w:rPr>
          <w:rFonts w:asciiTheme="minorHAnsi" w:hAnsiTheme="minorHAnsi"/>
          <w:sz w:val="22"/>
          <w:szCs w:val="22"/>
        </w:rPr>
        <w:t xml:space="preserve"> Assist selection of a team for the region. </w:t>
      </w:r>
    </w:p>
    <w:p w:rsidR="007C7A32" w:rsidRPr="003526B9" w:rsidRDefault="00D6410A" w:rsidP="007C7A32">
      <w:pPr>
        <w:pStyle w:val="Default"/>
        <w:numPr>
          <w:ilvl w:val="0"/>
          <w:numId w:val="2"/>
        </w:numPr>
        <w:spacing w:after="26"/>
        <w:rPr>
          <w:rFonts w:asciiTheme="minorHAnsi" w:hAnsiTheme="minorHAnsi"/>
          <w:sz w:val="22"/>
          <w:szCs w:val="22"/>
        </w:rPr>
      </w:pPr>
      <w:r w:rsidRPr="003526B9">
        <w:rPr>
          <w:rFonts w:asciiTheme="minorHAnsi" w:hAnsiTheme="minorHAnsi"/>
          <w:sz w:val="22"/>
          <w:szCs w:val="22"/>
        </w:rPr>
        <w:t>Support the Head Coach in coaching at the regions</w:t>
      </w:r>
      <w:r w:rsidR="007C7A32" w:rsidRPr="003526B9">
        <w:rPr>
          <w:rFonts w:asciiTheme="minorHAnsi" w:hAnsiTheme="minorHAnsi"/>
          <w:sz w:val="22"/>
          <w:szCs w:val="22"/>
        </w:rPr>
        <w:t xml:space="preserve"> selection day and training day</w:t>
      </w:r>
    </w:p>
    <w:p w:rsidR="007C7A32" w:rsidRPr="003526B9" w:rsidRDefault="007C7A32" w:rsidP="007C7A32">
      <w:pPr>
        <w:pStyle w:val="Default"/>
        <w:numPr>
          <w:ilvl w:val="0"/>
          <w:numId w:val="2"/>
        </w:numPr>
        <w:spacing w:after="26"/>
        <w:rPr>
          <w:rFonts w:asciiTheme="minorHAnsi" w:hAnsiTheme="minorHAnsi"/>
          <w:sz w:val="22"/>
          <w:szCs w:val="22"/>
        </w:rPr>
      </w:pPr>
      <w:r w:rsidRPr="003526B9">
        <w:rPr>
          <w:rFonts w:asciiTheme="minorHAnsi" w:hAnsiTheme="minorHAnsi"/>
          <w:sz w:val="22"/>
          <w:szCs w:val="22"/>
        </w:rPr>
        <w:t>To travel to competitions with the team(s).</w:t>
      </w:r>
    </w:p>
    <w:p w:rsidR="007C7A32" w:rsidRPr="003526B9" w:rsidRDefault="007C7A32" w:rsidP="00F00C9C">
      <w:pPr>
        <w:pStyle w:val="Default"/>
        <w:numPr>
          <w:ilvl w:val="0"/>
          <w:numId w:val="2"/>
        </w:numPr>
        <w:rPr>
          <w:rFonts w:asciiTheme="minorHAnsi" w:hAnsiTheme="minorHAnsi"/>
          <w:sz w:val="22"/>
          <w:szCs w:val="22"/>
        </w:rPr>
      </w:pPr>
      <w:r w:rsidRPr="003526B9">
        <w:rPr>
          <w:rFonts w:asciiTheme="minorHAnsi" w:hAnsiTheme="minorHAnsi"/>
          <w:sz w:val="22"/>
          <w:szCs w:val="22"/>
        </w:rPr>
        <w:t xml:space="preserve">Be young people focussed and able to plan, empathise and communicate effectively with athletes and team staff. </w:t>
      </w:r>
    </w:p>
    <w:p w:rsidR="007C7A32" w:rsidRPr="003526B9" w:rsidRDefault="007C7A32" w:rsidP="007C7A32">
      <w:pPr>
        <w:pStyle w:val="Default"/>
        <w:numPr>
          <w:ilvl w:val="0"/>
          <w:numId w:val="6"/>
        </w:numPr>
        <w:spacing w:after="27"/>
        <w:rPr>
          <w:rFonts w:asciiTheme="minorHAnsi" w:hAnsiTheme="minorHAnsi"/>
          <w:sz w:val="22"/>
          <w:szCs w:val="22"/>
        </w:rPr>
      </w:pPr>
      <w:r w:rsidRPr="003526B9">
        <w:rPr>
          <w:rFonts w:asciiTheme="minorHAnsi" w:hAnsiTheme="minorHAnsi"/>
          <w:sz w:val="22"/>
          <w:szCs w:val="22"/>
        </w:rPr>
        <w:t>Have an understanding of the issues affecting children and young people and the sensitive way in which these issues must be managed. These include controlling and managing individual and team behaviour</w:t>
      </w:r>
    </w:p>
    <w:p w:rsidR="007C7A32" w:rsidRPr="003526B9" w:rsidRDefault="007C7A32" w:rsidP="007C7A32">
      <w:pPr>
        <w:pStyle w:val="Default"/>
        <w:numPr>
          <w:ilvl w:val="0"/>
          <w:numId w:val="6"/>
        </w:numPr>
        <w:spacing w:after="27"/>
        <w:rPr>
          <w:rFonts w:asciiTheme="minorHAnsi" w:hAnsiTheme="minorHAnsi"/>
          <w:sz w:val="22"/>
          <w:szCs w:val="22"/>
        </w:rPr>
      </w:pPr>
      <w:r w:rsidRPr="003526B9">
        <w:rPr>
          <w:rFonts w:asciiTheme="minorHAnsi" w:hAnsiTheme="minorHAnsi"/>
          <w:sz w:val="22"/>
          <w:szCs w:val="22"/>
        </w:rPr>
        <w:t xml:space="preserve">Have an understanding and appreciation of the need to respect confidentiality. </w:t>
      </w:r>
    </w:p>
    <w:p w:rsidR="007C7A32" w:rsidRPr="003526B9" w:rsidRDefault="007C7A32" w:rsidP="007C7A32">
      <w:pPr>
        <w:pStyle w:val="Default"/>
        <w:numPr>
          <w:ilvl w:val="0"/>
          <w:numId w:val="6"/>
        </w:numPr>
        <w:spacing w:after="27"/>
        <w:rPr>
          <w:rFonts w:asciiTheme="minorHAnsi" w:hAnsiTheme="minorHAnsi"/>
          <w:sz w:val="22"/>
          <w:szCs w:val="22"/>
        </w:rPr>
      </w:pPr>
      <w:r w:rsidRPr="003526B9">
        <w:rPr>
          <w:rFonts w:asciiTheme="minorHAnsi" w:hAnsiTheme="minorHAnsi"/>
          <w:sz w:val="22"/>
          <w:szCs w:val="22"/>
        </w:rPr>
        <w:t xml:space="preserve">Have effective communication skills, both written and oral including conflict resolution skills. </w:t>
      </w:r>
    </w:p>
    <w:p w:rsidR="00D6410A" w:rsidRDefault="007C7A32" w:rsidP="00F00C9C">
      <w:pPr>
        <w:pStyle w:val="Default"/>
        <w:numPr>
          <w:ilvl w:val="0"/>
          <w:numId w:val="6"/>
        </w:numPr>
        <w:rPr>
          <w:rFonts w:asciiTheme="minorHAnsi" w:hAnsiTheme="minorHAnsi"/>
          <w:sz w:val="22"/>
          <w:szCs w:val="22"/>
        </w:rPr>
      </w:pPr>
      <w:r w:rsidRPr="003526B9">
        <w:rPr>
          <w:rFonts w:asciiTheme="minorHAnsi" w:hAnsiTheme="minorHAnsi"/>
          <w:sz w:val="22"/>
          <w:szCs w:val="22"/>
        </w:rPr>
        <w:t>All athlete communication as appropriate.</w:t>
      </w:r>
    </w:p>
    <w:p w:rsidR="00F626E8" w:rsidRPr="003526B9" w:rsidRDefault="00F626E8" w:rsidP="00F00C9C">
      <w:pPr>
        <w:pStyle w:val="Default"/>
        <w:numPr>
          <w:ilvl w:val="0"/>
          <w:numId w:val="6"/>
        </w:numPr>
        <w:rPr>
          <w:rFonts w:asciiTheme="minorHAnsi" w:hAnsiTheme="minorHAnsi"/>
          <w:sz w:val="22"/>
          <w:szCs w:val="22"/>
        </w:rPr>
      </w:pPr>
      <w:r>
        <w:rPr>
          <w:rFonts w:asciiTheme="minorHAnsi" w:hAnsiTheme="minorHAnsi"/>
          <w:sz w:val="22"/>
          <w:szCs w:val="22"/>
        </w:rPr>
        <w:t xml:space="preserve">To comply with and enforce relevant codes of conduct </w:t>
      </w:r>
    </w:p>
    <w:p w:rsidR="00D6410A" w:rsidRPr="003526B9" w:rsidRDefault="00D6410A" w:rsidP="007C6ADB">
      <w:pPr>
        <w:pStyle w:val="Default"/>
        <w:rPr>
          <w:rFonts w:asciiTheme="minorHAnsi" w:hAnsiTheme="minorHAnsi"/>
          <w:sz w:val="22"/>
          <w:szCs w:val="22"/>
        </w:rPr>
      </w:pPr>
    </w:p>
    <w:p w:rsidR="00D6410A" w:rsidRPr="003526B9" w:rsidRDefault="007C6ADB" w:rsidP="00D6410A">
      <w:pPr>
        <w:autoSpaceDE w:val="0"/>
        <w:autoSpaceDN w:val="0"/>
        <w:adjustRightInd w:val="0"/>
        <w:spacing w:after="0" w:line="240" w:lineRule="auto"/>
        <w:rPr>
          <w:b/>
          <w:bCs/>
        </w:rPr>
      </w:pPr>
      <w:r w:rsidRPr="003526B9">
        <w:rPr>
          <w:b/>
          <w:bCs/>
        </w:rPr>
        <w:t xml:space="preserve">Person Specification: </w:t>
      </w:r>
    </w:p>
    <w:p w:rsidR="00D6410A" w:rsidRPr="003526B9" w:rsidRDefault="00D6410A" w:rsidP="00D6410A">
      <w:pPr>
        <w:autoSpaceDE w:val="0"/>
        <w:autoSpaceDN w:val="0"/>
        <w:adjustRightInd w:val="0"/>
        <w:spacing w:after="0" w:line="240" w:lineRule="auto"/>
        <w:rPr>
          <w:b/>
          <w:bCs/>
        </w:rPr>
      </w:pPr>
    </w:p>
    <w:p w:rsidR="00D6410A" w:rsidRPr="003526B9" w:rsidRDefault="00D6410A" w:rsidP="00D6410A">
      <w:pPr>
        <w:pStyle w:val="ListParagraph"/>
        <w:numPr>
          <w:ilvl w:val="0"/>
          <w:numId w:val="4"/>
        </w:numPr>
        <w:autoSpaceDE w:val="0"/>
        <w:autoSpaceDN w:val="0"/>
        <w:adjustRightInd w:val="0"/>
        <w:spacing w:after="0" w:line="240" w:lineRule="auto"/>
        <w:rPr>
          <w:rFonts w:cs="Calibri"/>
        </w:rPr>
      </w:pPr>
      <w:r w:rsidRPr="003526B9">
        <w:rPr>
          <w:rFonts w:cs="Calibri"/>
        </w:rPr>
        <w:t>Excellent knowledge level of Basketball or Wheelchair Basketball</w:t>
      </w:r>
    </w:p>
    <w:p w:rsidR="00D6410A" w:rsidRPr="003526B9" w:rsidRDefault="00D6410A" w:rsidP="00D6410A">
      <w:pPr>
        <w:pStyle w:val="ListParagraph"/>
        <w:numPr>
          <w:ilvl w:val="0"/>
          <w:numId w:val="4"/>
        </w:numPr>
        <w:autoSpaceDE w:val="0"/>
        <w:autoSpaceDN w:val="0"/>
        <w:adjustRightInd w:val="0"/>
        <w:spacing w:after="0" w:line="240" w:lineRule="auto"/>
        <w:rPr>
          <w:rFonts w:cs="Calibri"/>
        </w:rPr>
      </w:pPr>
      <w:r w:rsidRPr="003526B9">
        <w:rPr>
          <w:rFonts w:cs="Times New Roman"/>
        </w:rPr>
        <w:t>The applicant will be required to hold a Grade 1 or 2 coaching certificate</w:t>
      </w:r>
    </w:p>
    <w:p w:rsidR="00D6410A" w:rsidRPr="003526B9" w:rsidRDefault="00D6410A" w:rsidP="00D6410A">
      <w:pPr>
        <w:pStyle w:val="ListParagraph"/>
        <w:numPr>
          <w:ilvl w:val="0"/>
          <w:numId w:val="4"/>
        </w:numPr>
        <w:autoSpaceDE w:val="0"/>
        <w:autoSpaceDN w:val="0"/>
        <w:adjustRightInd w:val="0"/>
        <w:spacing w:after="0" w:line="240" w:lineRule="auto"/>
        <w:rPr>
          <w:rFonts w:cs="Calibri"/>
        </w:rPr>
      </w:pPr>
      <w:r w:rsidRPr="003526B9">
        <w:rPr>
          <w:rFonts w:cs="Calibri"/>
        </w:rPr>
        <w:t>A basic knowledge of BWB &amp; IWBA rules and regulations.</w:t>
      </w:r>
    </w:p>
    <w:p w:rsidR="007C6ADB" w:rsidRPr="003526B9" w:rsidRDefault="007C6ADB" w:rsidP="00D6410A">
      <w:pPr>
        <w:pStyle w:val="Default"/>
        <w:numPr>
          <w:ilvl w:val="0"/>
          <w:numId w:val="4"/>
        </w:numPr>
        <w:spacing w:after="27"/>
        <w:rPr>
          <w:rFonts w:asciiTheme="minorHAnsi" w:hAnsiTheme="minorHAnsi"/>
          <w:sz w:val="22"/>
          <w:szCs w:val="22"/>
        </w:rPr>
      </w:pPr>
      <w:r w:rsidRPr="003526B9">
        <w:rPr>
          <w:rFonts w:asciiTheme="minorHAnsi" w:hAnsiTheme="minorHAnsi"/>
          <w:sz w:val="22"/>
          <w:szCs w:val="22"/>
        </w:rPr>
        <w:t>Have experience of coaching young people and junior teams</w:t>
      </w:r>
      <w:r w:rsidR="00D6410A" w:rsidRPr="003526B9">
        <w:rPr>
          <w:rFonts w:asciiTheme="minorHAnsi" w:hAnsiTheme="minorHAnsi"/>
          <w:sz w:val="22"/>
          <w:szCs w:val="22"/>
        </w:rPr>
        <w:t>, ideally</w:t>
      </w:r>
      <w:r w:rsidRPr="003526B9">
        <w:rPr>
          <w:rFonts w:asciiTheme="minorHAnsi" w:hAnsiTheme="minorHAnsi"/>
          <w:sz w:val="22"/>
          <w:szCs w:val="22"/>
        </w:rPr>
        <w:t xml:space="preserve"> within one of the British Wheelchair Basketball Leagues and/or competitions. </w:t>
      </w:r>
    </w:p>
    <w:p w:rsidR="007C6ADB" w:rsidRPr="003526B9" w:rsidRDefault="007C6ADB" w:rsidP="00F00C9C">
      <w:pPr>
        <w:pStyle w:val="Default"/>
        <w:numPr>
          <w:ilvl w:val="0"/>
          <w:numId w:val="4"/>
        </w:numPr>
        <w:spacing w:after="27"/>
        <w:rPr>
          <w:rFonts w:asciiTheme="minorHAnsi" w:hAnsiTheme="minorHAnsi"/>
          <w:sz w:val="22"/>
          <w:szCs w:val="22"/>
        </w:rPr>
      </w:pPr>
      <w:r w:rsidRPr="003526B9">
        <w:rPr>
          <w:rFonts w:asciiTheme="minorHAnsi" w:hAnsiTheme="minorHAnsi"/>
          <w:sz w:val="22"/>
          <w:szCs w:val="22"/>
        </w:rPr>
        <w:lastRenderedPageBreak/>
        <w:t xml:space="preserve">Be young people focussed and able to plan, empathise and communicate effectively with athletes and team staff. </w:t>
      </w:r>
    </w:p>
    <w:p w:rsidR="007C6ADB" w:rsidRPr="003526B9" w:rsidRDefault="007C6ADB" w:rsidP="00D6410A">
      <w:pPr>
        <w:pStyle w:val="Default"/>
        <w:numPr>
          <w:ilvl w:val="0"/>
          <w:numId w:val="4"/>
        </w:numPr>
        <w:spacing w:after="27"/>
        <w:rPr>
          <w:rFonts w:asciiTheme="minorHAnsi" w:hAnsiTheme="minorHAnsi"/>
          <w:sz w:val="22"/>
          <w:szCs w:val="22"/>
        </w:rPr>
      </w:pPr>
      <w:r w:rsidRPr="003526B9">
        <w:rPr>
          <w:rFonts w:asciiTheme="minorHAnsi" w:hAnsiTheme="minorHAnsi"/>
          <w:sz w:val="22"/>
          <w:szCs w:val="22"/>
        </w:rPr>
        <w:t xml:space="preserve">Have an understanding of the issues affecting children and young people and the sensitive way in which these issues must be managed. These include controlling and managing individual and team behaviour, enforcing the school games codes of conduct and welfare plan. </w:t>
      </w:r>
    </w:p>
    <w:p w:rsidR="007C6ADB" w:rsidRPr="003526B9" w:rsidRDefault="007C6ADB" w:rsidP="00D6410A">
      <w:pPr>
        <w:pStyle w:val="Default"/>
        <w:numPr>
          <w:ilvl w:val="0"/>
          <w:numId w:val="4"/>
        </w:numPr>
        <w:spacing w:after="27"/>
        <w:rPr>
          <w:rFonts w:asciiTheme="minorHAnsi" w:hAnsiTheme="minorHAnsi"/>
          <w:sz w:val="22"/>
          <w:szCs w:val="22"/>
        </w:rPr>
      </w:pPr>
      <w:r w:rsidRPr="003526B9">
        <w:rPr>
          <w:rFonts w:asciiTheme="minorHAnsi" w:hAnsiTheme="minorHAnsi"/>
          <w:sz w:val="22"/>
          <w:szCs w:val="22"/>
        </w:rPr>
        <w:t xml:space="preserve">Have an understanding and appreciation of the need to respect confidentiality. </w:t>
      </w:r>
    </w:p>
    <w:p w:rsidR="007C6ADB" w:rsidRPr="003526B9" w:rsidRDefault="007C6ADB" w:rsidP="00D6410A">
      <w:pPr>
        <w:pStyle w:val="Default"/>
        <w:numPr>
          <w:ilvl w:val="0"/>
          <w:numId w:val="4"/>
        </w:numPr>
        <w:spacing w:after="27"/>
        <w:rPr>
          <w:rFonts w:asciiTheme="minorHAnsi" w:hAnsiTheme="minorHAnsi"/>
          <w:sz w:val="22"/>
          <w:szCs w:val="22"/>
        </w:rPr>
      </w:pPr>
      <w:r w:rsidRPr="003526B9">
        <w:rPr>
          <w:rFonts w:asciiTheme="minorHAnsi" w:hAnsiTheme="minorHAnsi"/>
          <w:sz w:val="22"/>
          <w:szCs w:val="22"/>
        </w:rPr>
        <w:t xml:space="preserve">Have effective communication skills, both written and oral including conflict resolution skills. </w:t>
      </w:r>
    </w:p>
    <w:p w:rsidR="007C6ADB" w:rsidRDefault="007C6ADB" w:rsidP="00D6410A">
      <w:pPr>
        <w:pStyle w:val="Default"/>
        <w:numPr>
          <w:ilvl w:val="0"/>
          <w:numId w:val="4"/>
        </w:numPr>
        <w:rPr>
          <w:rFonts w:asciiTheme="minorHAnsi" w:hAnsiTheme="minorHAnsi"/>
          <w:sz w:val="22"/>
          <w:szCs w:val="22"/>
        </w:rPr>
      </w:pPr>
      <w:r w:rsidRPr="003526B9">
        <w:rPr>
          <w:rFonts w:asciiTheme="minorHAnsi" w:hAnsiTheme="minorHAnsi"/>
          <w:sz w:val="22"/>
          <w:szCs w:val="22"/>
        </w:rPr>
        <w:t xml:space="preserve">Understand the ‘performance environment’ required for an athlete. </w:t>
      </w:r>
    </w:p>
    <w:p w:rsidR="00CF02F8" w:rsidRDefault="00CF02F8" w:rsidP="00CF02F8">
      <w:pPr>
        <w:pStyle w:val="Default"/>
        <w:numPr>
          <w:ilvl w:val="0"/>
          <w:numId w:val="4"/>
        </w:numPr>
        <w:rPr>
          <w:rFonts w:asciiTheme="minorHAnsi" w:hAnsiTheme="minorHAnsi"/>
          <w:sz w:val="22"/>
          <w:szCs w:val="22"/>
        </w:rPr>
      </w:pPr>
      <w:r>
        <w:rPr>
          <w:rFonts w:asciiTheme="minorHAnsi" w:hAnsiTheme="minorHAnsi"/>
          <w:sz w:val="22"/>
          <w:szCs w:val="22"/>
        </w:rPr>
        <w:t>Complete and produce a satisfactory enhanced DB</w:t>
      </w:r>
      <w:r w:rsidR="00880A00">
        <w:rPr>
          <w:rFonts w:asciiTheme="minorHAnsi" w:hAnsiTheme="minorHAnsi"/>
          <w:sz w:val="22"/>
          <w:szCs w:val="22"/>
        </w:rPr>
        <w:t xml:space="preserve">S Check with Barred List Check prior to commencement of employment. </w:t>
      </w:r>
    </w:p>
    <w:p w:rsidR="00CF02F8" w:rsidRPr="003526B9" w:rsidRDefault="00CF02F8" w:rsidP="00CF02F8">
      <w:pPr>
        <w:pStyle w:val="Default"/>
        <w:ind w:left="720"/>
        <w:rPr>
          <w:rFonts w:asciiTheme="minorHAnsi" w:hAnsiTheme="minorHAnsi"/>
          <w:sz w:val="22"/>
          <w:szCs w:val="22"/>
        </w:rPr>
      </w:pPr>
    </w:p>
    <w:p w:rsidR="007C6ADB" w:rsidRPr="003526B9" w:rsidRDefault="007C6ADB" w:rsidP="007C6ADB">
      <w:pPr>
        <w:pStyle w:val="Default"/>
        <w:rPr>
          <w:rFonts w:asciiTheme="minorHAnsi" w:hAnsiTheme="minorHAnsi"/>
          <w:sz w:val="22"/>
          <w:szCs w:val="22"/>
        </w:rPr>
      </w:pPr>
    </w:p>
    <w:p w:rsidR="00912020" w:rsidRPr="003526B9" w:rsidRDefault="00912020" w:rsidP="00912020">
      <w:pPr>
        <w:autoSpaceDE w:val="0"/>
        <w:autoSpaceDN w:val="0"/>
        <w:adjustRightInd w:val="0"/>
        <w:spacing w:after="0" w:line="240" w:lineRule="auto"/>
        <w:rPr>
          <w:rFonts w:cs="Calibri"/>
        </w:rPr>
      </w:pPr>
      <w:r w:rsidRPr="003526B9">
        <w:rPr>
          <w:rFonts w:cs="Calibri"/>
        </w:rPr>
        <w:t>This position is a voluntary role and would involve some evening and weekend working due to the</w:t>
      </w:r>
    </w:p>
    <w:p w:rsidR="00912020" w:rsidRPr="003526B9" w:rsidRDefault="00CA14F1" w:rsidP="00912020">
      <w:pPr>
        <w:autoSpaceDE w:val="0"/>
        <w:autoSpaceDN w:val="0"/>
        <w:adjustRightInd w:val="0"/>
        <w:spacing w:after="0" w:line="240" w:lineRule="auto"/>
        <w:rPr>
          <w:rFonts w:cs="Calibri"/>
        </w:rPr>
      </w:pPr>
      <w:r w:rsidRPr="003526B9">
        <w:rPr>
          <w:rFonts w:cs="Calibri"/>
        </w:rPr>
        <w:t>nature</w:t>
      </w:r>
      <w:r w:rsidR="00912020" w:rsidRPr="003526B9">
        <w:rPr>
          <w:rFonts w:cs="Calibri"/>
        </w:rPr>
        <w:t xml:space="preserve"> of the role. Reasonable expenses will be paid.</w:t>
      </w:r>
    </w:p>
    <w:p w:rsidR="00912020" w:rsidRPr="003526B9" w:rsidRDefault="00912020"/>
    <w:p w:rsidR="00912020" w:rsidRPr="003526B9" w:rsidRDefault="00912020" w:rsidP="00912020">
      <w:pPr>
        <w:autoSpaceDE w:val="0"/>
        <w:autoSpaceDN w:val="0"/>
        <w:adjustRightInd w:val="0"/>
        <w:spacing w:after="0" w:line="240" w:lineRule="auto"/>
        <w:rPr>
          <w:rFonts w:cs="Calibri-Bold"/>
          <w:b/>
          <w:bCs/>
        </w:rPr>
      </w:pPr>
      <w:r w:rsidRPr="003526B9">
        <w:rPr>
          <w:rFonts w:cs="Calibri-Bold"/>
          <w:b/>
          <w:bCs/>
        </w:rPr>
        <w:t>How to apply</w:t>
      </w:r>
    </w:p>
    <w:p w:rsidR="00912020" w:rsidRPr="003526B9" w:rsidRDefault="00912020" w:rsidP="00CA14F1">
      <w:pPr>
        <w:autoSpaceDE w:val="0"/>
        <w:autoSpaceDN w:val="0"/>
        <w:adjustRightInd w:val="0"/>
        <w:spacing w:after="0" w:line="240" w:lineRule="auto"/>
        <w:rPr>
          <w:rFonts w:cs="Calibri"/>
        </w:rPr>
      </w:pPr>
      <w:r w:rsidRPr="003526B9">
        <w:rPr>
          <w:rFonts w:cs="Calibri"/>
        </w:rPr>
        <w:t xml:space="preserve">To apply for this role please send </w:t>
      </w:r>
      <w:r w:rsidR="00765DE2" w:rsidRPr="003526B9">
        <w:rPr>
          <w:rFonts w:cs="Calibri"/>
        </w:rPr>
        <w:t xml:space="preserve">your Equal Opportunities form, </w:t>
      </w:r>
      <w:r w:rsidRPr="003526B9">
        <w:rPr>
          <w:rFonts w:cs="Calibri"/>
        </w:rPr>
        <w:t>CV and a covering letter outlining why you are suitable for</w:t>
      </w:r>
      <w:r w:rsidR="00CA14F1" w:rsidRPr="003526B9">
        <w:rPr>
          <w:rFonts w:cs="Calibri"/>
        </w:rPr>
        <w:t xml:space="preserve"> </w:t>
      </w:r>
      <w:r w:rsidRPr="003526B9">
        <w:rPr>
          <w:rFonts w:cs="Calibri"/>
        </w:rPr>
        <w:t xml:space="preserve">this role to </w:t>
      </w:r>
      <w:hyperlink r:id="rId7" w:history="1">
        <w:r w:rsidRPr="003526B9">
          <w:rPr>
            <w:rStyle w:val="Hyperlink"/>
            <w:rFonts w:cs="Calibri"/>
          </w:rPr>
          <w:t>s.jones@britishwheelchairbasketball.co.uk</w:t>
        </w:r>
      </w:hyperlink>
      <w:r w:rsidRPr="003526B9">
        <w:rPr>
          <w:rFonts w:cs="Calibri"/>
        </w:rPr>
        <w:t xml:space="preserve"> or for more information please call </w:t>
      </w:r>
      <w:r w:rsidR="00765DE2" w:rsidRPr="003526B9">
        <w:rPr>
          <w:rFonts w:cs="Calibri"/>
        </w:rPr>
        <w:t xml:space="preserve">Shelley Jones, </w:t>
      </w:r>
      <w:r w:rsidRPr="003526B9">
        <w:rPr>
          <w:rFonts w:cs="Calibri"/>
        </w:rPr>
        <w:t xml:space="preserve">07943 098868. </w:t>
      </w:r>
    </w:p>
    <w:p w:rsidR="00D462D9" w:rsidRPr="00765DE2" w:rsidRDefault="00D462D9" w:rsidP="00912020">
      <w:pPr>
        <w:tabs>
          <w:tab w:val="left" w:pos="1005"/>
        </w:tabs>
      </w:pPr>
    </w:p>
    <w:sectPr w:rsidR="00D462D9" w:rsidRPr="00765DE2" w:rsidSect="00D46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F3A4A"/>
    <w:multiLevelType w:val="hybridMultilevel"/>
    <w:tmpl w:val="D5EE8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10618"/>
    <w:multiLevelType w:val="hybridMultilevel"/>
    <w:tmpl w:val="F0E62D26"/>
    <w:lvl w:ilvl="0" w:tplc="08090003">
      <w:start w:val="1"/>
      <w:numFmt w:val="bullet"/>
      <w:lvlText w:val="o"/>
      <w:lvlJc w:val="left"/>
      <w:pPr>
        <w:ind w:left="72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1CED732F"/>
    <w:multiLevelType w:val="hybridMultilevel"/>
    <w:tmpl w:val="F96099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FC2DDE"/>
    <w:multiLevelType w:val="hybridMultilevel"/>
    <w:tmpl w:val="D48C7D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B526FC"/>
    <w:multiLevelType w:val="hybridMultilevel"/>
    <w:tmpl w:val="CDC0EA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463ABD"/>
    <w:multiLevelType w:val="hybridMultilevel"/>
    <w:tmpl w:val="BFC20E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7D5A38"/>
    <w:multiLevelType w:val="hybridMultilevel"/>
    <w:tmpl w:val="B8BCB4E8"/>
    <w:lvl w:ilvl="0" w:tplc="08090003">
      <w:start w:val="1"/>
      <w:numFmt w:val="bullet"/>
      <w:lvlText w:val="o"/>
      <w:lvlJc w:val="left"/>
      <w:pPr>
        <w:ind w:left="720" w:hanging="360"/>
      </w:pPr>
      <w:rPr>
        <w:rFonts w:ascii="Courier New" w:hAnsi="Courier New" w:cs="Courier New" w:hint="default"/>
      </w:rPr>
    </w:lvl>
    <w:lvl w:ilvl="1" w:tplc="EDEC2B50">
      <w:numFmt w:val="bullet"/>
      <w:lvlText w:val=""/>
      <w:lvlJc w:val="left"/>
      <w:pPr>
        <w:ind w:left="1440" w:hanging="360"/>
      </w:pPr>
      <w:rPr>
        <w:rFonts w:ascii="Symbol" w:eastAsiaTheme="minorHAnsi" w:hAnsi="Symbol"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6"/>
  </w:num>
  <w:num w:numId="6">
    <w:abstractNumId w:val="2"/>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020"/>
    <w:rsid w:val="00002885"/>
    <w:rsid w:val="00103DA1"/>
    <w:rsid w:val="001C5A2E"/>
    <w:rsid w:val="002D5330"/>
    <w:rsid w:val="003526B9"/>
    <w:rsid w:val="005818C9"/>
    <w:rsid w:val="00593A39"/>
    <w:rsid w:val="00672A8E"/>
    <w:rsid w:val="00765DE2"/>
    <w:rsid w:val="007C6ADB"/>
    <w:rsid w:val="007C7A32"/>
    <w:rsid w:val="008042D3"/>
    <w:rsid w:val="00880A00"/>
    <w:rsid w:val="00912020"/>
    <w:rsid w:val="00B516DB"/>
    <w:rsid w:val="00C16BBD"/>
    <w:rsid w:val="00CA14F1"/>
    <w:rsid w:val="00CF02F8"/>
    <w:rsid w:val="00D462D9"/>
    <w:rsid w:val="00D552F8"/>
    <w:rsid w:val="00D6410A"/>
    <w:rsid w:val="00D83FFD"/>
    <w:rsid w:val="00D84C95"/>
    <w:rsid w:val="00E61983"/>
    <w:rsid w:val="00EC63A3"/>
    <w:rsid w:val="00F00C9C"/>
    <w:rsid w:val="00F62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FFD2F6-8F2E-476A-B620-C3C7529D2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120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2020"/>
    <w:rPr>
      <w:color w:val="0000FF" w:themeColor="hyperlink"/>
      <w:u w:val="single"/>
    </w:rPr>
  </w:style>
  <w:style w:type="paragraph" w:customStyle="1" w:styleId="Default">
    <w:name w:val="Default"/>
    <w:rsid w:val="00672A8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641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01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jones@britishwheelchairbasketbal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Rhondda Cynon Taff CBC</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Nia Jones</cp:lastModifiedBy>
  <cp:revision>2</cp:revision>
  <dcterms:created xsi:type="dcterms:W3CDTF">2017-01-30T11:13:00Z</dcterms:created>
  <dcterms:modified xsi:type="dcterms:W3CDTF">2017-01-30T11:13:00Z</dcterms:modified>
</cp:coreProperties>
</file>